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E9" w:rsidRPr="00AB11E9" w:rsidRDefault="00AB11E9" w:rsidP="00AB11E9">
      <w:pPr>
        <w:spacing w:line="276" w:lineRule="auto"/>
        <w:ind w:firstLineChars="100" w:firstLine="482"/>
        <w:rPr>
          <w:rFonts w:asciiTheme="majorEastAsia" w:eastAsiaTheme="majorEastAsia" w:hAnsiTheme="majorEastAsia"/>
          <w:b/>
          <w:color w:val="4F81BD" w:themeColor="accent1"/>
          <w:sz w:val="48"/>
          <w:szCs w:val="48"/>
        </w:rPr>
      </w:pPr>
      <w:r w:rsidRPr="00AB11E9">
        <w:rPr>
          <w:rFonts w:asciiTheme="majorEastAsia" w:eastAsiaTheme="majorEastAsia" w:hAnsiTheme="majorEastAsia" w:hint="eastAsia"/>
          <w:b/>
          <w:color w:val="4F81BD" w:themeColor="accent1"/>
          <w:sz w:val="48"/>
          <w:szCs w:val="48"/>
        </w:rPr>
        <w:t>表面涂层</w:t>
      </w:r>
      <w:r w:rsidR="00190BAC">
        <w:rPr>
          <w:rFonts w:asciiTheme="majorEastAsia" w:eastAsiaTheme="majorEastAsia" w:hAnsiTheme="majorEastAsia" w:hint="eastAsia"/>
          <w:b/>
          <w:color w:val="4F81BD" w:themeColor="accent1"/>
          <w:sz w:val="48"/>
          <w:szCs w:val="48"/>
        </w:rPr>
        <w:t>－</w:t>
      </w:r>
      <w:r w:rsidRPr="00AB11E9">
        <w:rPr>
          <w:rFonts w:asciiTheme="majorEastAsia" w:eastAsiaTheme="majorEastAsia" w:hAnsiTheme="majorEastAsia" w:hint="eastAsia"/>
          <w:b/>
          <w:color w:val="4F81BD" w:themeColor="accent1"/>
          <w:sz w:val="48"/>
          <w:szCs w:val="48"/>
        </w:rPr>
        <w:t>干/湿摩擦色牢度试验机</w:t>
      </w:r>
    </w:p>
    <w:p w:rsidR="0062426C" w:rsidRDefault="00195BAC" w:rsidP="00AB11E9">
      <w:pPr>
        <w:spacing w:line="276" w:lineRule="auto"/>
        <w:ind w:firstLineChars="100" w:firstLine="210"/>
        <w:rPr>
          <w:rStyle w:val="a4"/>
          <w:rFonts w:asciiTheme="minorEastAsia" w:hAnsiTheme="minorEastAsia" w:cs="Tahoma"/>
          <w:color w:val="333333"/>
          <w:szCs w:val="21"/>
        </w:rPr>
      </w:pPr>
      <w:r w:rsidRPr="00195BAC">
        <w:rPr>
          <w:rFonts w:asciiTheme="minorEastAsia" w:hAnsiTheme="minorEastAsia" w:cs="Tahoma"/>
          <w:bCs/>
          <w:color w:val="333333"/>
          <w:szCs w:val="21"/>
        </w:rPr>
        <w:t>TQC一家荷兰油漆测试设备制造商，以其创新和突破而闻名；Sheen仪器公司已有70多年的历史，是油漆行业实验室设备的制造商。2017年底，TQC公司正式收购英国Sheen仪器公司。如今，两家公司强</w:t>
      </w:r>
      <w:proofErr w:type="gramStart"/>
      <w:r w:rsidRPr="00195BAC">
        <w:rPr>
          <w:rFonts w:asciiTheme="minorEastAsia" w:hAnsiTheme="minorEastAsia" w:cs="Tahoma"/>
          <w:bCs/>
          <w:color w:val="333333"/>
          <w:szCs w:val="21"/>
        </w:rPr>
        <w:t>强</w:t>
      </w:r>
      <w:proofErr w:type="gramEnd"/>
      <w:r w:rsidRPr="00195BAC">
        <w:rPr>
          <w:rFonts w:asciiTheme="minorEastAsia" w:hAnsiTheme="minorEastAsia" w:cs="Tahoma"/>
          <w:bCs/>
          <w:color w:val="333333"/>
          <w:szCs w:val="21"/>
        </w:rPr>
        <w:t>联合。新的品牌名称为TQC Sheen，代表着品牌能提供最广泛的油漆测试设备，包括实验室检测设备、工业表面涂层测试设备和保护涂层试验设备等</w:t>
      </w:r>
      <w:r w:rsidRPr="00195BAC">
        <w:rPr>
          <w:rStyle w:val="a4"/>
          <w:rFonts w:asciiTheme="minorEastAsia" w:hAnsiTheme="minorEastAsia" w:cs="Tahoma"/>
          <w:color w:val="333333"/>
          <w:szCs w:val="21"/>
        </w:rPr>
        <w:t>。</w:t>
      </w:r>
    </w:p>
    <w:p w:rsidR="00DD6F43" w:rsidRDefault="00DD6F43" w:rsidP="00DD6F43">
      <w:pPr>
        <w:spacing w:line="276" w:lineRule="auto"/>
      </w:pPr>
    </w:p>
    <w:p w:rsidR="00806810" w:rsidRPr="00AB11E9" w:rsidRDefault="00AB11E9" w:rsidP="00AB11E9">
      <w:pPr>
        <w:spacing w:line="276" w:lineRule="auto"/>
        <w:rPr>
          <w:b/>
          <w:sz w:val="28"/>
          <w:szCs w:val="28"/>
        </w:rPr>
      </w:pPr>
      <w:r w:rsidRPr="00AB11E9">
        <w:rPr>
          <w:rFonts w:hint="eastAsia"/>
          <w:b/>
          <w:sz w:val="28"/>
          <w:szCs w:val="28"/>
        </w:rPr>
        <w:t>干</w:t>
      </w:r>
      <w:r w:rsidRPr="00AB11E9">
        <w:rPr>
          <w:rFonts w:hint="eastAsia"/>
          <w:b/>
          <w:sz w:val="28"/>
          <w:szCs w:val="28"/>
        </w:rPr>
        <w:t>/</w:t>
      </w:r>
      <w:r w:rsidRPr="00AB11E9">
        <w:rPr>
          <w:rFonts w:hint="eastAsia"/>
          <w:b/>
          <w:sz w:val="28"/>
          <w:szCs w:val="28"/>
        </w:rPr>
        <w:t>湿摩擦色牢度试验机</w:t>
      </w:r>
      <w:r w:rsidR="00AF190B" w:rsidRPr="00AB11E9">
        <w:rPr>
          <w:rFonts w:hint="eastAsia"/>
          <w:b/>
          <w:sz w:val="28"/>
          <w:szCs w:val="28"/>
        </w:rPr>
        <w:t> </w:t>
      </w:r>
    </w:p>
    <w:p w:rsidR="00B82CBE" w:rsidRDefault="00AB11E9" w:rsidP="00AB11E9">
      <w:pPr>
        <w:spacing w:line="276" w:lineRule="auto"/>
        <w:ind w:firstLineChars="200" w:firstLine="420"/>
        <w:rPr>
          <w:rFonts w:hint="eastAsia"/>
        </w:rPr>
      </w:pPr>
      <w:r w:rsidRPr="00AB11E9">
        <w:rPr>
          <w:rFonts w:hint="eastAsia"/>
        </w:rPr>
        <w:t>干</w:t>
      </w:r>
      <w:r w:rsidRPr="00AB11E9">
        <w:rPr>
          <w:rFonts w:hint="eastAsia"/>
        </w:rPr>
        <w:t>/</w:t>
      </w:r>
      <w:r w:rsidRPr="00AB11E9">
        <w:rPr>
          <w:rFonts w:hint="eastAsia"/>
        </w:rPr>
        <w:t>湿磨和耐擦洗测试仪，通过模拟清洗或日常使用过程中产生的日常磨损，用于测试油漆、清漆或涂料的耐划伤性、耐磨性以及干湿磨损引起的颜色损失。通过测试规定的行程次数或确定最小行程次数，每隔一定时间检查涂层是否失效，将测试作为“通过或失败”测试。</w:t>
      </w:r>
    </w:p>
    <w:p w:rsidR="00AB11E9" w:rsidRDefault="00AB11E9" w:rsidP="00AB11E9">
      <w:pPr>
        <w:spacing w:line="276" w:lineRule="auto"/>
        <w:rPr>
          <w:rFonts w:hint="eastAsia"/>
        </w:rPr>
      </w:pPr>
    </w:p>
    <w:p w:rsidR="00AB11E9" w:rsidRPr="000D4C05" w:rsidRDefault="00AB11E9" w:rsidP="00AB11E9">
      <w:pPr>
        <w:spacing w:line="276" w:lineRule="auto"/>
        <w:rPr>
          <w:rFonts w:hint="eastAsia"/>
          <w:b/>
          <w:sz w:val="24"/>
          <w:szCs w:val="24"/>
        </w:rPr>
      </w:pPr>
      <w:r w:rsidRPr="000D4C05">
        <w:rPr>
          <w:rFonts w:hint="eastAsia"/>
          <w:b/>
          <w:sz w:val="24"/>
          <w:szCs w:val="24"/>
        </w:rPr>
        <w:t>产品特点</w:t>
      </w:r>
    </w:p>
    <w:p w:rsidR="00AB11E9" w:rsidRDefault="00AB11E9" w:rsidP="00AB11E9">
      <w:pPr>
        <w:spacing w:line="276" w:lineRule="auto"/>
        <w:ind w:firstLine="405"/>
        <w:rPr>
          <w:rFonts w:ascii="宋体" w:eastAsia="宋体" w:hAnsi="宋体" w:hint="eastAsia"/>
        </w:rPr>
      </w:pPr>
      <w:r w:rsidRPr="0030050E">
        <w:rPr>
          <w:rFonts w:ascii="宋体" w:eastAsia="宋体" w:hAnsi="宋体" w:hint="eastAsia"/>
          <w:b/>
        </w:rPr>
        <w:t>·</w:t>
      </w:r>
      <w:proofErr w:type="gramStart"/>
      <w:r>
        <w:rPr>
          <w:rFonts w:ascii="宋体" w:eastAsia="宋体" w:hAnsi="宋体" w:hint="eastAsia"/>
        </w:rPr>
        <w:t>内置多项</w:t>
      </w:r>
      <w:proofErr w:type="gramEnd"/>
      <w:r>
        <w:rPr>
          <w:rFonts w:ascii="宋体" w:eastAsia="宋体" w:hAnsi="宋体" w:hint="eastAsia"/>
        </w:rPr>
        <w:t>标准的预设</w:t>
      </w:r>
    </w:p>
    <w:p w:rsidR="00AB11E9" w:rsidRDefault="000D4C05" w:rsidP="00AB11E9">
      <w:pPr>
        <w:spacing w:line="276" w:lineRule="auto"/>
        <w:ind w:firstLine="405"/>
        <w:rPr>
          <w:rFonts w:ascii="宋体" w:eastAsia="宋体" w:hAnsi="宋体" w:hint="eastAsia"/>
        </w:rPr>
      </w:pPr>
      <w:r w:rsidRPr="0030050E">
        <w:rPr>
          <w:rFonts w:ascii="宋体" w:eastAsia="宋体" w:hAnsi="宋体" w:hint="eastAsia"/>
          <w:b/>
        </w:rPr>
        <w:t>·</w:t>
      </w:r>
      <w:r>
        <w:rPr>
          <w:rFonts w:ascii="宋体" w:eastAsia="宋体" w:hAnsi="宋体" w:hint="eastAsia"/>
        </w:rPr>
        <w:t>简单直观的操作界面</w:t>
      </w:r>
    </w:p>
    <w:p w:rsidR="000D4C05" w:rsidRDefault="000D4C05" w:rsidP="00AB11E9">
      <w:pPr>
        <w:spacing w:line="276" w:lineRule="auto"/>
        <w:ind w:firstLine="405"/>
        <w:rPr>
          <w:rFonts w:ascii="宋体" w:eastAsia="宋体" w:hAnsi="宋体" w:hint="eastAsia"/>
        </w:rPr>
      </w:pPr>
      <w:r w:rsidRPr="0030050E">
        <w:rPr>
          <w:rFonts w:ascii="宋体" w:eastAsia="宋体" w:hAnsi="宋体" w:hint="eastAsia"/>
          <w:b/>
        </w:rPr>
        <w:t>·</w:t>
      </w:r>
      <w:r>
        <w:rPr>
          <w:rFonts w:ascii="宋体" w:eastAsia="宋体" w:hAnsi="宋体" w:hint="eastAsia"/>
        </w:rPr>
        <w:t>全彩显示</w:t>
      </w:r>
    </w:p>
    <w:p w:rsidR="000D4C05" w:rsidRDefault="000D4C05" w:rsidP="00AB11E9">
      <w:pPr>
        <w:spacing w:line="276" w:lineRule="auto"/>
        <w:ind w:firstLine="405"/>
        <w:rPr>
          <w:rFonts w:ascii="宋体" w:eastAsia="宋体" w:hAnsi="宋体" w:hint="eastAsia"/>
        </w:rPr>
      </w:pPr>
      <w:r w:rsidRPr="0030050E">
        <w:rPr>
          <w:rFonts w:ascii="宋体" w:eastAsia="宋体" w:hAnsi="宋体" w:hint="eastAsia"/>
          <w:b/>
        </w:rPr>
        <w:t>·</w:t>
      </w:r>
      <w:r>
        <w:rPr>
          <w:rFonts w:ascii="宋体" w:eastAsia="宋体" w:hAnsi="宋体" w:hint="eastAsia"/>
        </w:rPr>
        <w:t>操作系统容易更新</w:t>
      </w:r>
    </w:p>
    <w:p w:rsidR="000D4C05" w:rsidRDefault="000D4C05" w:rsidP="00AB11E9">
      <w:pPr>
        <w:spacing w:line="276" w:lineRule="auto"/>
        <w:ind w:firstLine="405"/>
        <w:rPr>
          <w:rFonts w:ascii="宋体" w:eastAsia="宋体" w:hAnsi="宋体" w:hint="eastAsia"/>
        </w:rPr>
      </w:pPr>
      <w:r w:rsidRPr="0030050E">
        <w:rPr>
          <w:rFonts w:ascii="宋体" w:eastAsia="宋体" w:hAnsi="宋体" w:hint="eastAsia"/>
          <w:b/>
        </w:rPr>
        <w:t>·</w:t>
      </w:r>
      <w:r>
        <w:rPr>
          <w:rFonts w:ascii="宋体" w:eastAsia="宋体" w:hAnsi="宋体" w:hint="eastAsia"/>
        </w:rPr>
        <w:t>兼容多种配件</w:t>
      </w:r>
    </w:p>
    <w:p w:rsidR="000D4C05" w:rsidRDefault="000D4C05" w:rsidP="000D4C05">
      <w:pPr>
        <w:spacing w:line="276" w:lineRule="auto"/>
        <w:rPr>
          <w:rFonts w:ascii="宋体" w:eastAsia="宋体" w:hAnsi="宋体" w:hint="eastAsia"/>
        </w:rPr>
      </w:pPr>
    </w:p>
    <w:p w:rsidR="000D4C05" w:rsidRPr="000D4C05" w:rsidRDefault="000D4C05" w:rsidP="000D4C05">
      <w:pPr>
        <w:spacing w:line="276" w:lineRule="auto"/>
        <w:rPr>
          <w:rFonts w:ascii="宋体" w:eastAsia="宋体" w:hAnsi="宋体" w:hint="eastAsia"/>
          <w:b/>
          <w:sz w:val="24"/>
          <w:szCs w:val="24"/>
        </w:rPr>
      </w:pPr>
      <w:r w:rsidRPr="000D4C05">
        <w:rPr>
          <w:rFonts w:ascii="宋体" w:eastAsia="宋体" w:hAnsi="宋体" w:hint="eastAsia"/>
          <w:b/>
          <w:sz w:val="24"/>
          <w:szCs w:val="24"/>
        </w:rPr>
        <w:t>产品型号</w:t>
      </w:r>
    </w:p>
    <w:p w:rsidR="000D4C05" w:rsidRDefault="000D4C05" w:rsidP="000D4C05">
      <w:pPr>
        <w:spacing w:line="276" w:lineRule="auto"/>
        <w:ind w:firstLine="405"/>
        <w:rPr>
          <w:rFonts w:ascii="宋体" w:eastAsia="宋体" w:hAnsi="宋体" w:hint="eastAsia"/>
        </w:rPr>
      </w:pPr>
      <w:r w:rsidRPr="0030050E">
        <w:rPr>
          <w:rFonts w:ascii="宋体" w:eastAsia="宋体" w:hAnsi="宋体" w:hint="eastAsia"/>
          <w:b/>
        </w:rPr>
        <w:t>·</w:t>
      </w:r>
      <w:r>
        <w:rPr>
          <w:rFonts w:ascii="宋体" w:eastAsia="宋体" w:hAnsi="宋体" w:hint="eastAsia"/>
        </w:rPr>
        <w:t>AB6000摩擦色牢度试验机带流量泵可用于干/湿摩擦色牢度测试</w:t>
      </w:r>
    </w:p>
    <w:p w:rsidR="000D4C05" w:rsidRDefault="000D4C05" w:rsidP="000D4C05">
      <w:pPr>
        <w:spacing w:line="276" w:lineRule="auto"/>
        <w:ind w:firstLine="405"/>
        <w:rPr>
          <w:rFonts w:ascii="宋体" w:eastAsia="宋体" w:hAnsi="宋体" w:hint="eastAsia"/>
        </w:rPr>
      </w:pPr>
      <w:r w:rsidRPr="0030050E">
        <w:rPr>
          <w:rFonts w:ascii="宋体" w:eastAsia="宋体" w:hAnsi="宋体" w:hint="eastAsia"/>
          <w:b/>
        </w:rPr>
        <w:t>·</w:t>
      </w:r>
      <w:r>
        <w:rPr>
          <w:rFonts w:ascii="宋体" w:eastAsia="宋体" w:hAnsi="宋体" w:hint="eastAsia"/>
        </w:rPr>
        <w:t>AB6010摩擦色牢度试验机不带流量</w:t>
      </w:r>
      <w:proofErr w:type="gramStart"/>
      <w:r>
        <w:rPr>
          <w:rFonts w:ascii="宋体" w:eastAsia="宋体" w:hAnsi="宋体" w:hint="eastAsia"/>
        </w:rPr>
        <w:t>泵主要</w:t>
      </w:r>
      <w:proofErr w:type="gramEnd"/>
      <w:r>
        <w:rPr>
          <w:rFonts w:ascii="宋体" w:eastAsia="宋体" w:hAnsi="宋体" w:hint="eastAsia"/>
        </w:rPr>
        <w:t>用于干摩擦色牢度测试</w:t>
      </w:r>
    </w:p>
    <w:p w:rsidR="000D4C05" w:rsidRDefault="000D4C05" w:rsidP="000D4C05">
      <w:pPr>
        <w:spacing w:line="276" w:lineRule="auto"/>
        <w:ind w:firstLineChars="242" w:firstLine="508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TQC AB6000/10干湿摩擦色牢度试验机的使用十分灵活，简单的更换一下配件即可从一个测试标准切换到另一个测试模式，模块化的设计显著的降低了实验室的测试成本。</w:t>
      </w:r>
    </w:p>
    <w:p w:rsidR="000D4C05" w:rsidRDefault="000D4C05" w:rsidP="000D4C05">
      <w:pPr>
        <w:spacing w:line="276" w:lineRule="auto"/>
        <w:rPr>
          <w:rFonts w:ascii="宋体" w:eastAsia="宋体" w:hAnsi="宋体" w:hint="eastAsia"/>
        </w:rPr>
      </w:pPr>
    </w:p>
    <w:p w:rsidR="000D4C05" w:rsidRPr="000D4C05" w:rsidRDefault="000D4C05" w:rsidP="000D4C05">
      <w:pPr>
        <w:spacing w:line="276" w:lineRule="auto"/>
        <w:rPr>
          <w:rFonts w:ascii="宋体" w:eastAsia="宋体" w:hAnsi="宋体" w:hint="eastAsia"/>
          <w:b/>
          <w:sz w:val="24"/>
          <w:szCs w:val="24"/>
        </w:rPr>
      </w:pPr>
      <w:r w:rsidRPr="000D4C05">
        <w:rPr>
          <w:rFonts w:ascii="宋体" w:eastAsia="宋体" w:hAnsi="宋体"/>
          <w:b/>
          <w:bCs/>
          <w:sz w:val="24"/>
          <w:szCs w:val="24"/>
        </w:rPr>
        <w:t>先进的控制技术</w:t>
      </w:r>
    </w:p>
    <w:p w:rsidR="000D4C05" w:rsidRPr="00AB11E9" w:rsidRDefault="000D4C05" w:rsidP="000D4C05">
      <w:pPr>
        <w:spacing w:line="276" w:lineRule="auto"/>
        <w:rPr>
          <w:rFonts w:hint="eastAsia"/>
        </w:rPr>
      </w:pPr>
      <w:r>
        <w:rPr>
          <w:rFonts w:hint="eastAsia"/>
        </w:rPr>
        <w:t xml:space="preserve">    </w:t>
      </w:r>
      <w:r w:rsidRPr="000D4C05">
        <w:t xml:space="preserve">TQC </w:t>
      </w:r>
      <w:r w:rsidRPr="000D4C05">
        <w:t>干</w:t>
      </w:r>
      <w:r w:rsidRPr="000D4C05">
        <w:t>/</w:t>
      </w:r>
      <w:r w:rsidRPr="000D4C05">
        <w:t>湿摩擦色牢度试验机由微型步进控制电机驱动，该电机允许精确稳定的控制速度。设备带有多语言显示屏，操作十分简单。特有的</w:t>
      </w:r>
      <w:r w:rsidRPr="000D4C05">
        <w:t xml:space="preserve">Triple </w:t>
      </w:r>
      <w:proofErr w:type="spellStart"/>
      <w:r w:rsidRPr="000D4C05">
        <w:t>i</w:t>
      </w:r>
      <w:proofErr w:type="spellEnd"/>
      <w:r w:rsidRPr="000D4C05">
        <w:t>接口可帮助实验室人员更方便的进行测试，并直观的了解测试的进程。</w:t>
      </w:r>
    </w:p>
    <w:p w:rsidR="00AB11E9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ind w:firstLineChars="250" w:firstLine="525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/>
          <w:bCs/>
          <w:noProof/>
          <w:color w:val="333333"/>
          <w:kern w:val="2"/>
          <w:sz w:val="21"/>
          <w:szCs w:val="21"/>
        </w:rPr>
        <w:drawing>
          <wp:inline distT="0" distB="0" distL="0" distR="0">
            <wp:extent cx="3933825" cy="1789602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87" cy="179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3D3" w:rsidRPr="0030050E" w:rsidRDefault="0030050E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</w:pPr>
      <w:r w:rsidRPr="0030050E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lastRenderedPageBreak/>
        <w:t>应用领域</w:t>
      </w:r>
    </w:p>
    <w:p w:rsidR="0030050E" w:rsidRP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ind w:firstLine="405"/>
        <w:rPr>
          <w:rFonts w:hint="eastAsia"/>
          <w:sz w:val="21"/>
          <w:szCs w:val="21"/>
        </w:rPr>
      </w:pPr>
      <w:r w:rsidRPr="0030050E">
        <w:rPr>
          <w:rFonts w:hint="eastAsia"/>
          <w:b/>
          <w:sz w:val="21"/>
          <w:szCs w:val="21"/>
        </w:rPr>
        <w:t>·</w:t>
      </w:r>
      <w:r w:rsidRPr="0030050E">
        <w:rPr>
          <w:rFonts w:hint="eastAsia"/>
          <w:sz w:val="21"/>
          <w:szCs w:val="21"/>
        </w:rPr>
        <w:t>测试汽车座椅皮革磨损</w:t>
      </w:r>
    </w:p>
    <w:p w:rsidR="0030050E" w:rsidRP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ind w:firstLine="405"/>
        <w:rPr>
          <w:rFonts w:hint="eastAsia"/>
          <w:sz w:val="21"/>
          <w:szCs w:val="21"/>
        </w:rPr>
      </w:pPr>
      <w:r w:rsidRPr="0030050E">
        <w:rPr>
          <w:rFonts w:hint="eastAsia"/>
          <w:b/>
          <w:sz w:val="21"/>
          <w:szCs w:val="21"/>
        </w:rPr>
        <w:t>·</w:t>
      </w:r>
      <w:r w:rsidRPr="0030050E">
        <w:rPr>
          <w:rFonts w:hint="eastAsia"/>
          <w:sz w:val="21"/>
          <w:szCs w:val="21"/>
        </w:rPr>
        <w:t>测试清洁剂去除污渍的能力</w:t>
      </w:r>
    </w:p>
    <w:p w:rsidR="0030050E" w:rsidRP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ind w:firstLine="405"/>
        <w:rPr>
          <w:rFonts w:hint="eastAsia"/>
          <w:sz w:val="21"/>
          <w:szCs w:val="21"/>
        </w:rPr>
      </w:pPr>
      <w:r w:rsidRPr="0030050E">
        <w:rPr>
          <w:rFonts w:hint="eastAsia"/>
          <w:b/>
          <w:sz w:val="21"/>
          <w:szCs w:val="21"/>
        </w:rPr>
        <w:t>·</w:t>
      </w:r>
      <w:r w:rsidRPr="0030050E">
        <w:rPr>
          <w:rFonts w:hint="eastAsia"/>
          <w:sz w:val="21"/>
          <w:szCs w:val="21"/>
        </w:rPr>
        <w:t>测试手机</w:t>
      </w:r>
      <w:proofErr w:type="gramStart"/>
      <w:r w:rsidRPr="0030050E">
        <w:rPr>
          <w:rFonts w:hint="eastAsia"/>
          <w:sz w:val="21"/>
          <w:szCs w:val="21"/>
        </w:rPr>
        <w:t>屏幕耐刮擦</w:t>
      </w:r>
      <w:proofErr w:type="gramEnd"/>
      <w:r w:rsidRPr="0030050E">
        <w:rPr>
          <w:rFonts w:hint="eastAsia"/>
          <w:sz w:val="21"/>
          <w:szCs w:val="21"/>
        </w:rPr>
        <w:t>性</w:t>
      </w:r>
    </w:p>
    <w:p w:rsidR="0030050E" w:rsidRP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ind w:firstLine="405"/>
        <w:rPr>
          <w:rFonts w:hint="eastAsia"/>
          <w:sz w:val="21"/>
          <w:szCs w:val="21"/>
        </w:rPr>
      </w:pPr>
      <w:r w:rsidRPr="0030050E">
        <w:rPr>
          <w:rFonts w:hint="eastAsia"/>
          <w:b/>
          <w:sz w:val="21"/>
          <w:szCs w:val="21"/>
        </w:rPr>
        <w:t>·</w:t>
      </w:r>
      <w:r w:rsidRPr="0030050E">
        <w:rPr>
          <w:rFonts w:hint="eastAsia"/>
          <w:sz w:val="21"/>
          <w:szCs w:val="21"/>
        </w:rPr>
        <w:t>测试</w:t>
      </w:r>
      <w:proofErr w:type="gramStart"/>
      <w:r w:rsidRPr="0030050E">
        <w:rPr>
          <w:rFonts w:hint="eastAsia"/>
          <w:sz w:val="21"/>
          <w:szCs w:val="21"/>
        </w:rPr>
        <w:t>涂层耐刮擦</w:t>
      </w:r>
      <w:proofErr w:type="gramEnd"/>
      <w:r w:rsidRPr="0030050E">
        <w:rPr>
          <w:rFonts w:hint="eastAsia"/>
          <w:sz w:val="21"/>
          <w:szCs w:val="21"/>
        </w:rPr>
        <w:t>性</w:t>
      </w:r>
    </w:p>
    <w:p w:rsid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ind w:firstLine="405"/>
        <w:rPr>
          <w:rFonts w:hint="eastAsia"/>
          <w:sz w:val="21"/>
          <w:szCs w:val="21"/>
        </w:rPr>
      </w:pPr>
      <w:r w:rsidRPr="0030050E">
        <w:rPr>
          <w:rFonts w:hint="eastAsia"/>
          <w:b/>
          <w:sz w:val="21"/>
          <w:szCs w:val="21"/>
        </w:rPr>
        <w:t>·</w:t>
      </w:r>
      <w:r w:rsidRPr="0030050E">
        <w:rPr>
          <w:rFonts w:hint="eastAsia"/>
          <w:sz w:val="21"/>
          <w:szCs w:val="21"/>
        </w:rPr>
        <w:t>测试地板耐摩擦能力</w:t>
      </w:r>
    </w:p>
    <w:p w:rsid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rPr>
          <w:rFonts w:hint="eastAsia"/>
          <w:sz w:val="21"/>
          <w:szCs w:val="21"/>
        </w:rPr>
      </w:pPr>
    </w:p>
    <w:p w:rsidR="0030050E" w:rsidRP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rPr>
          <w:rFonts w:hint="eastAsia"/>
          <w:b/>
        </w:rPr>
      </w:pPr>
      <w:r w:rsidRPr="0030050E">
        <w:rPr>
          <w:rFonts w:hint="eastAsia"/>
          <w:b/>
        </w:rPr>
        <w:t>行业标准</w:t>
      </w:r>
    </w:p>
    <w:p w:rsid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</w:rPr>
        <w:t xml:space="preserve">   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DIN 53778, ASTM D2486, ASTM D4213, ASTM D4828, ASTM D3450, ISO 11998,ASTM F1319, ISO 105X12, Renault D431010, GME 60269, ECCA T11, EN 13523-11, EN 60730-1 and EN 13300.</w:t>
      </w:r>
    </w:p>
    <w:p w:rsid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rPr>
          <w:rFonts w:hint="eastAsia"/>
          <w:sz w:val="21"/>
          <w:szCs w:val="21"/>
        </w:rPr>
      </w:pPr>
    </w:p>
    <w:p w:rsidR="0030050E" w:rsidRPr="0030050E" w:rsidRDefault="0030050E" w:rsidP="0030050E">
      <w:pPr>
        <w:pStyle w:val="a3"/>
        <w:shd w:val="clear" w:color="auto" w:fill="FFFFFF"/>
        <w:spacing w:before="0" w:beforeAutospacing="0" w:after="0" w:afterAutospacing="0" w:line="276" w:lineRule="auto"/>
        <w:rPr>
          <w:rFonts w:hint="eastAsia"/>
          <w:b/>
        </w:rPr>
      </w:pPr>
      <w:r w:rsidRPr="0030050E">
        <w:rPr>
          <w:rFonts w:hint="eastAsia"/>
          <w:b/>
        </w:rPr>
        <w:t>规格参数</w:t>
      </w:r>
    </w:p>
    <w:tbl>
      <w:tblPr>
        <w:tblStyle w:val="a8"/>
        <w:tblW w:w="0" w:type="auto"/>
        <w:tblLook w:val="04A0"/>
      </w:tblPr>
      <w:tblGrid>
        <w:gridCol w:w="1951"/>
        <w:gridCol w:w="4271"/>
      </w:tblGrid>
      <w:tr w:rsidR="0030050E" w:rsidTr="00190BAC">
        <w:trPr>
          <w:trHeight w:val="383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速度精度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设定速度的±1％</w:t>
            </w:r>
          </w:p>
        </w:tc>
      </w:tr>
      <w:tr w:rsidR="0030050E" w:rsidTr="00190BAC">
        <w:trPr>
          <w:trHeight w:val="367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行程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20－300毫米</w:t>
            </w:r>
          </w:p>
        </w:tc>
      </w:tr>
      <w:tr w:rsidR="0030050E" w:rsidTr="00190BAC">
        <w:trPr>
          <w:trHeight w:val="367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行程长度精度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±0.01毫米</w:t>
            </w:r>
          </w:p>
        </w:tc>
      </w:tr>
      <w:tr w:rsidR="0030050E" w:rsidTr="00190BAC">
        <w:trPr>
          <w:trHeight w:val="367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泵流量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每分钟0-3.0毫升</w:t>
            </w:r>
          </w:p>
        </w:tc>
      </w:tr>
      <w:tr w:rsidR="0030050E" w:rsidTr="00190BAC">
        <w:trPr>
          <w:trHeight w:val="383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最大样品长度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350毫米</w:t>
            </w:r>
          </w:p>
        </w:tc>
      </w:tr>
      <w:tr w:rsidR="0030050E" w:rsidTr="00190BAC">
        <w:trPr>
          <w:trHeight w:val="383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最大样品宽度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70毫米</w:t>
            </w:r>
          </w:p>
        </w:tc>
      </w:tr>
      <w:tr w:rsidR="0030050E" w:rsidTr="00190BAC">
        <w:trPr>
          <w:trHeight w:val="383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最大样品厚度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35毫米</w:t>
            </w:r>
          </w:p>
        </w:tc>
      </w:tr>
      <w:tr w:rsidR="0030050E" w:rsidTr="00190BAC">
        <w:trPr>
          <w:trHeight w:val="383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仪器尺寸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490*640*235毫米</w:t>
            </w:r>
          </w:p>
        </w:tc>
      </w:tr>
      <w:tr w:rsidR="0030050E" w:rsidTr="00190BAC">
        <w:trPr>
          <w:trHeight w:val="383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重量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33Kg</w:t>
            </w:r>
          </w:p>
        </w:tc>
      </w:tr>
      <w:tr w:rsidR="0030050E" w:rsidTr="00190BAC">
        <w:trPr>
          <w:trHeight w:val="383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电源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100－240VAV/50-60Hz</w:t>
            </w:r>
          </w:p>
        </w:tc>
      </w:tr>
      <w:tr w:rsidR="0030050E" w:rsidTr="00190BAC">
        <w:trPr>
          <w:trHeight w:val="383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功率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最高50W</w:t>
            </w:r>
          </w:p>
        </w:tc>
      </w:tr>
      <w:tr w:rsidR="0030050E" w:rsidTr="00190BAC">
        <w:trPr>
          <w:trHeight w:val="399"/>
        </w:trPr>
        <w:tc>
          <w:tcPr>
            <w:tcW w:w="195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显示</w:t>
            </w:r>
          </w:p>
        </w:tc>
        <w:tc>
          <w:tcPr>
            <w:tcW w:w="4271" w:type="dxa"/>
          </w:tcPr>
          <w:p w:rsidR="0030050E" w:rsidRDefault="0030050E" w:rsidP="0030050E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480*272像素TFT面板</w:t>
            </w:r>
          </w:p>
        </w:tc>
      </w:tr>
    </w:tbl>
    <w:p w:rsidR="0030050E" w:rsidRDefault="0030050E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</w:p>
    <w:p w:rsidR="00195BAC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更多产品</w:t>
      </w:r>
      <w:proofErr w:type="gramStart"/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咨询请</w:t>
      </w:r>
      <w:proofErr w:type="gramEnd"/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联系：</w:t>
      </w:r>
    </w:p>
    <w:p w:rsidR="00562BF9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电话：13901312374</w:t>
      </w:r>
      <w:r w:rsidR="00FD287A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          </w:t>
      </w:r>
    </w:p>
    <w:p w:rsidR="00195BAC" w:rsidRPr="00BF1C46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邮箱：13901312374@139.com</w:t>
      </w:r>
    </w:p>
    <w:p w:rsidR="00195BAC" w:rsidRPr="00FC77EE" w:rsidRDefault="00195BAC" w:rsidP="00FC77EE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z w:val="26"/>
          <w:szCs w:val="26"/>
        </w:rPr>
        <w:drawing>
          <wp:inline distT="0" distB="0" distL="0" distR="0">
            <wp:extent cx="1924050" cy="1924050"/>
            <wp:effectExtent l="19050" t="0" r="0" b="0"/>
            <wp:docPr id="48" name="图片 48" descr="https://mmbiz.qpic.cn/mmbiz_jpg/hRG1wA0P6OE8PlOJLLM4Piap3SdUSXOt8jlR2S7DqqE1iahZd4PzJQibK3ETJrKooZOsWMoUwOUHvqgOrqkFZxEo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mbiz.qpic.cn/mmbiz_jpg/hRG1wA0P6OE8PlOJLLM4Piap3SdUSXOt8jlR2S7DqqE1iahZd4PzJQibK3ETJrKooZOsWMoUwOUHvqgOrqkFZxEow/640?wx_fmt=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BAC" w:rsidRPr="00FC77EE" w:rsidSect="00E4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857"/>
    <w:multiLevelType w:val="hybridMultilevel"/>
    <w:tmpl w:val="B0DA3A2E"/>
    <w:lvl w:ilvl="0" w:tplc="D7EC305C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3F562AE"/>
    <w:multiLevelType w:val="hybridMultilevel"/>
    <w:tmpl w:val="2E943B64"/>
    <w:lvl w:ilvl="0" w:tplc="812A8B52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15" w:hanging="420"/>
      </w:pPr>
    </w:lvl>
    <w:lvl w:ilvl="2" w:tplc="0409001B" w:tentative="1">
      <w:start w:val="1"/>
      <w:numFmt w:val="lowerRoman"/>
      <w:lvlText w:val="%3."/>
      <w:lvlJc w:val="righ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9" w:tentative="1">
      <w:start w:val="1"/>
      <w:numFmt w:val="lowerLetter"/>
      <w:lvlText w:val="%5)"/>
      <w:lvlJc w:val="left"/>
      <w:pPr>
        <w:ind w:left="3975" w:hanging="420"/>
      </w:pPr>
    </w:lvl>
    <w:lvl w:ilvl="5" w:tplc="0409001B" w:tentative="1">
      <w:start w:val="1"/>
      <w:numFmt w:val="lowerRoman"/>
      <w:lvlText w:val="%6."/>
      <w:lvlJc w:val="righ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9" w:tentative="1">
      <w:start w:val="1"/>
      <w:numFmt w:val="lowerLetter"/>
      <w:lvlText w:val="%8)"/>
      <w:lvlJc w:val="left"/>
      <w:pPr>
        <w:ind w:left="5235" w:hanging="420"/>
      </w:pPr>
    </w:lvl>
    <w:lvl w:ilvl="8" w:tplc="0409001B" w:tentative="1">
      <w:start w:val="1"/>
      <w:numFmt w:val="lowerRoman"/>
      <w:lvlText w:val="%9."/>
      <w:lvlJc w:val="right"/>
      <w:pPr>
        <w:ind w:left="5655" w:hanging="420"/>
      </w:pPr>
    </w:lvl>
  </w:abstractNum>
  <w:abstractNum w:abstractNumId="2">
    <w:nsid w:val="600B5AEE"/>
    <w:multiLevelType w:val="hybridMultilevel"/>
    <w:tmpl w:val="AF8AAC08"/>
    <w:lvl w:ilvl="0" w:tplc="E12A9CD2">
      <w:start w:val="1"/>
      <w:numFmt w:val="decimal"/>
      <w:lvlText w:val="%1）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15" w:hanging="420"/>
      </w:pPr>
    </w:lvl>
    <w:lvl w:ilvl="2" w:tplc="0409001B" w:tentative="1">
      <w:start w:val="1"/>
      <w:numFmt w:val="lowerRoman"/>
      <w:lvlText w:val="%3."/>
      <w:lvlJc w:val="righ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9" w:tentative="1">
      <w:start w:val="1"/>
      <w:numFmt w:val="lowerLetter"/>
      <w:lvlText w:val="%5)"/>
      <w:lvlJc w:val="left"/>
      <w:pPr>
        <w:ind w:left="3975" w:hanging="420"/>
      </w:pPr>
    </w:lvl>
    <w:lvl w:ilvl="5" w:tplc="0409001B" w:tentative="1">
      <w:start w:val="1"/>
      <w:numFmt w:val="lowerRoman"/>
      <w:lvlText w:val="%6."/>
      <w:lvlJc w:val="righ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9" w:tentative="1">
      <w:start w:val="1"/>
      <w:numFmt w:val="lowerLetter"/>
      <w:lvlText w:val="%8)"/>
      <w:lvlJc w:val="left"/>
      <w:pPr>
        <w:ind w:left="5235" w:hanging="420"/>
      </w:pPr>
    </w:lvl>
    <w:lvl w:ilvl="8" w:tplc="0409001B" w:tentative="1">
      <w:start w:val="1"/>
      <w:numFmt w:val="lowerRoman"/>
      <w:lvlText w:val="%9."/>
      <w:lvlJc w:val="right"/>
      <w:pPr>
        <w:ind w:left="565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26C"/>
    <w:rsid w:val="000213D3"/>
    <w:rsid w:val="00023486"/>
    <w:rsid w:val="00096D37"/>
    <w:rsid w:val="000C4FEB"/>
    <w:rsid w:val="000D4C05"/>
    <w:rsid w:val="00190BAC"/>
    <w:rsid w:val="00195BAC"/>
    <w:rsid w:val="001B51E6"/>
    <w:rsid w:val="001C5B6B"/>
    <w:rsid w:val="002017CE"/>
    <w:rsid w:val="00254A32"/>
    <w:rsid w:val="00260DB1"/>
    <w:rsid w:val="00263C5E"/>
    <w:rsid w:val="002677C7"/>
    <w:rsid w:val="002E32E4"/>
    <w:rsid w:val="0030050E"/>
    <w:rsid w:val="00426908"/>
    <w:rsid w:val="004B704D"/>
    <w:rsid w:val="00520D6D"/>
    <w:rsid w:val="00562BF9"/>
    <w:rsid w:val="005878E8"/>
    <w:rsid w:val="00590D64"/>
    <w:rsid w:val="00621C32"/>
    <w:rsid w:val="0062426C"/>
    <w:rsid w:val="006D02B4"/>
    <w:rsid w:val="00806810"/>
    <w:rsid w:val="008E7826"/>
    <w:rsid w:val="00AB11E9"/>
    <w:rsid w:val="00AC013E"/>
    <w:rsid w:val="00AF190B"/>
    <w:rsid w:val="00B25F07"/>
    <w:rsid w:val="00B82CBE"/>
    <w:rsid w:val="00BF1C46"/>
    <w:rsid w:val="00DD6F43"/>
    <w:rsid w:val="00E417E2"/>
    <w:rsid w:val="00F20ECA"/>
    <w:rsid w:val="00F6581F"/>
    <w:rsid w:val="00F8546B"/>
    <w:rsid w:val="00FC77EE"/>
    <w:rsid w:val="00FD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E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426C"/>
    <w:rPr>
      <w:b/>
      <w:bCs/>
    </w:rPr>
  </w:style>
  <w:style w:type="character" w:customStyle="1" w:styleId="character">
    <w:name w:val="character"/>
    <w:basedOn w:val="a0"/>
    <w:rsid w:val="0062426C"/>
  </w:style>
  <w:style w:type="paragraph" w:styleId="a5">
    <w:name w:val="Balloon Text"/>
    <w:basedOn w:val="a"/>
    <w:link w:val="Char"/>
    <w:uiPriority w:val="99"/>
    <w:semiHidden/>
    <w:unhideWhenUsed/>
    <w:rsid w:val="0062426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426C"/>
    <w:rPr>
      <w:sz w:val="18"/>
      <w:szCs w:val="18"/>
    </w:rPr>
  </w:style>
  <w:style w:type="paragraph" w:styleId="a6">
    <w:name w:val="List Paragraph"/>
    <w:basedOn w:val="a"/>
    <w:uiPriority w:val="34"/>
    <w:qFormat/>
    <w:rsid w:val="001B51E6"/>
    <w:pPr>
      <w:ind w:firstLineChars="200" w:firstLine="420"/>
    </w:pPr>
  </w:style>
  <w:style w:type="character" w:styleId="a7">
    <w:name w:val="Emphasis"/>
    <w:basedOn w:val="a0"/>
    <w:uiPriority w:val="20"/>
    <w:qFormat/>
    <w:rsid w:val="00DD6F43"/>
    <w:rPr>
      <w:i/>
      <w:iCs/>
    </w:rPr>
  </w:style>
  <w:style w:type="table" w:styleId="a8">
    <w:name w:val="Table Grid"/>
    <w:basedOn w:val="a1"/>
    <w:uiPriority w:val="59"/>
    <w:rsid w:val="003005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cp:lastPrinted>2020-04-29T04:18:00Z</cp:lastPrinted>
  <dcterms:created xsi:type="dcterms:W3CDTF">2020-04-28T05:47:00Z</dcterms:created>
  <dcterms:modified xsi:type="dcterms:W3CDTF">2020-05-18T02:23:00Z</dcterms:modified>
</cp:coreProperties>
</file>